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01A69" w14:textId="7C81E8C2" w:rsidR="00EF6B75" w:rsidRPr="00EF6B75" w:rsidRDefault="00EF6B75" w:rsidP="00EF6B75">
      <w:pPr>
        <w:pStyle w:val="a3"/>
        <w:spacing w:before="0" w:beforeAutospacing="0" w:after="0" w:afterAutospacing="0"/>
        <w:rPr>
          <w:rStyle w:val="a4"/>
          <w:bdr w:val="none" w:sz="0" w:space="0" w:color="auto" w:frame="1"/>
        </w:rPr>
      </w:pPr>
      <w:bookmarkStart w:id="0" w:name="_GoBack"/>
      <w:bookmarkEnd w:id="0"/>
      <w:r w:rsidRPr="00EF6B75">
        <w:rPr>
          <w:rStyle w:val="a4"/>
          <w:bdr w:val="none" w:sz="0" w:space="0" w:color="auto" w:frame="1"/>
        </w:rPr>
        <w:t>ОТЧЕТ ПО РАБОТЕ ПРОФИЛЬНОГО КЛАССА «НА СТРАЖЕ БЕЗОПАСНОСТИ И ЧЕСТИ» ЗА ПЕРИОД 2024-2025 учебный год</w:t>
      </w:r>
    </w:p>
    <w:p w14:paraId="5D69C80B" w14:textId="77777777" w:rsidR="00EF6B75" w:rsidRPr="00EF6B75" w:rsidRDefault="00EF6B75" w:rsidP="00EF6B75">
      <w:pPr>
        <w:pStyle w:val="a3"/>
        <w:spacing w:before="0" w:beforeAutospacing="0" w:after="0" w:afterAutospacing="0"/>
      </w:pPr>
    </w:p>
    <w:p w14:paraId="56923A2F" w14:textId="2A1DC417" w:rsidR="00EF6B75" w:rsidRPr="00EF6B75" w:rsidRDefault="00EF6B75" w:rsidP="00EF6B75">
      <w:pPr>
        <w:pStyle w:val="a3"/>
        <w:spacing w:before="0" w:beforeAutospacing="0" w:after="360" w:afterAutospacing="0"/>
        <w:ind w:firstLine="708"/>
        <w:jc w:val="both"/>
      </w:pPr>
      <w:r w:rsidRPr="00EF6B75">
        <w:t>В 2024 учебном году в профильный класс «На страже безопасности и чести» зачислено 12 человек сроком обучения 2 года. Продолжили обучения на 2 курсе 7 слушателей, которые успешно освоили программу и выпустились в 2025 году, получив удостоверение об окончании дополнительной образовательной программы по военно-патриотическому воспитанию молодежи «На страже безопасности и чести».</w:t>
      </w:r>
    </w:p>
    <w:p w14:paraId="42CF09A5" w14:textId="62F3B109" w:rsidR="00EF6B75" w:rsidRPr="00EF6B75" w:rsidRDefault="00EF6B75" w:rsidP="00EF6B75">
      <w:pPr>
        <w:pStyle w:val="a3"/>
        <w:spacing w:before="0" w:beforeAutospacing="0" w:after="360" w:afterAutospacing="0"/>
        <w:ind w:firstLine="708"/>
        <w:jc w:val="both"/>
      </w:pPr>
      <w:r w:rsidRPr="00EF6B75">
        <w:t>За учебный год слушатели профильного класса освоили историю органов ФСБ в истории России, историю военных конфликтов с участием России, историю мировых религий, обществознание, риторику. В рамках спортивной и начальной военной подготовки занимались не только общефизическими упражнениями, но и боевыми приемами, транспортировкой пострадавших из «зоны боевых действий».</w:t>
      </w:r>
    </w:p>
    <w:p w14:paraId="1BB1E05A" w14:textId="77777777" w:rsidR="00EF6B75" w:rsidRPr="00EF6B75" w:rsidRDefault="00EF6B75" w:rsidP="00EF6B75">
      <w:pPr>
        <w:pStyle w:val="a3"/>
        <w:spacing w:before="0" w:beforeAutospacing="0" w:after="360" w:afterAutospacing="0"/>
        <w:ind w:firstLine="708"/>
        <w:jc w:val="both"/>
      </w:pPr>
      <w:r w:rsidRPr="00EF6B75">
        <w:t>Слушатели участвовали в мероприятиях, организованные Томским экономико-юридическим техникумом и УФСБ России по Томской области. Членами жюри являлись ветераны органов безопасности.</w:t>
      </w:r>
    </w:p>
    <w:p w14:paraId="557FCF7F" w14:textId="71CFCB84" w:rsidR="00EF6B75" w:rsidRPr="00EF6B75" w:rsidRDefault="00EF6B75" w:rsidP="00EF6B75">
      <w:pPr>
        <w:pStyle w:val="a3"/>
        <w:spacing w:before="0" w:beforeAutospacing="0" w:after="0" w:afterAutospacing="0"/>
        <w:ind w:firstLine="708"/>
        <w:contextualSpacing/>
        <w:jc w:val="both"/>
      </w:pPr>
      <w:r w:rsidRPr="00EF6B75">
        <w:t>26 ноября 2024 г. в Томской областной универсальной научной библиотеке имени А.С. Пушкина прошла научно-практическая конференция «Терроризму НЕТ!».</w:t>
      </w:r>
      <w:r>
        <w:t xml:space="preserve"> </w:t>
      </w:r>
      <w:r w:rsidRPr="00EF6B75">
        <w:t xml:space="preserve">В мероприятии участвовали 7 команд из образовательных организаций: Лицей им. И.В. </w:t>
      </w:r>
      <w:proofErr w:type="spellStart"/>
      <w:r w:rsidRPr="00EF6B75">
        <w:t>Авздейко</w:t>
      </w:r>
      <w:proofErr w:type="spellEnd"/>
      <w:r w:rsidRPr="00EF6B75">
        <w:t xml:space="preserve"> Томского района, Северский кадетский корпус, Томский экономико-юридический техникум, Томский техникум социальных технологий, Томский техникум водного транспорта и судоходства.</w:t>
      </w:r>
    </w:p>
    <w:p w14:paraId="23482E74" w14:textId="77777777" w:rsidR="00EF6B75" w:rsidRPr="00EF6B75" w:rsidRDefault="00EF6B75" w:rsidP="00EF6B75">
      <w:pPr>
        <w:pStyle w:val="a3"/>
        <w:spacing w:before="0" w:beforeAutospacing="0" w:after="0" w:afterAutospacing="0"/>
        <w:ind w:firstLine="708"/>
        <w:contextualSpacing/>
        <w:jc w:val="both"/>
      </w:pPr>
      <w:r w:rsidRPr="00EF6B75">
        <w:t>В первой части конференции участники представляли научно -исследовательские работы по видам терроризма. Провели анализ в области политического, религиозного и экологического терроризма в современном мире через призму исторических событий, сравнили информационный и кибернетический виды терроризма. Выступления оценивало высококомпетентное жюри из действующих сотрудников Управления ФСБ, представителей Координационного центра по вопросам формирования у молодежи активной гражданской позиции, предупреждения межнациональных и межконфессиональных конфликтов, противодействия идеологии терроризма и профилактики экстремизма ФГАОУ ВО «Национальный исследовательский Томский политехнический университет».</w:t>
      </w:r>
    </w:p>
    <w:p w14:paraId="232AE086" w14:textId="77777777" w:rsidR="00EF6B75" w:rsidRPr="00EF6B75" w:rsidRDefault="00EF6B75" w:rsidP="00EF6B75">
      <w:pPr>
        <w:pStyle w:val="a3"/>
        <w:spacing w:before="0" w:beforeAutospacing="0" w:after="0" w:afterAutospacing="0"/>
        <w:ind w:firstLine="708"/>
        <w:contextualSpacing/>
        <w:jc w:val="both"/>
      </w:pPr>
      <w:r w:rsidRPr="00EF6B75">
        <w:t>Вторым этапом участники должны были показать свои знания в интерактивной викторине по теме «История отечественных спецслужб: прошлое и настоящее».</w:t>
      </w:r>
    </w:p>
    <w:p w14:paraId="3EF439FD" w14:textId="7B27EFAA" w:rsidR="00EF6B75" w:rsidRDefault="00EF6B75" w:rsidP="00EF6B75">
      <w:pPr>
        <w:pStyle w:val="a3"/>
        <w:spacing w:before="0" w:beforeAutospacing="0" w:after="0" w:afterAutospacing="0"/>
        <w:ind w:firstLine="708"/>
        <w:contextualSpacing/>
        <w:jc w:val="both"/>
      </w:pPr>
      <w:r w:rsidRPr="00EF6B75">
        <w:t>По результатам выступлений обучающиеся профильного класса «На страже безопасности и чести» АНПОО «ТЭЮТ»</w:t>
      </w:r>
      <w:r>
        <w:t xml:space="preserve"> заняли 3 место; по результатам викторины </w:t>
      </w:r>
      <w:r w:rsidR="00682611">
        <w:t>–</w:t>
      </w:r>
      <w:r>
        <w:t xml:space="preserve"> </w:t>
      </w:r>
      <w:r w:rsidR="00682611">
        <w:t xml:space="preserve">2 место. </w:t>
      </w:r>
    </w:p>
    <w:p w14:paraId="035937F6" w14:textId="22688BF7" w:rsidR="00EF6B75" w:rsidRDefault="00EF6B75" w:rsidP="00EF6B75">
      <w:pPr>
        <w:pStyle w:val="a3"/>
        <w:spacing w:before="0" w:beforeAutospacing="0" w:after="0" w:afterAutospacing="0"/>
        <w:ind w:firstLine="708"/>
        <w:contextualSpacing/>
        <w:jc w:val="both"/>
      </w:pPr>
    </w:p>
    <w:p w14:paraId="1FCE5202" w14:textId="08F626E6" w:rsidR="00EF3C1A" w:rsidRDefault="00EF3C1A" w:rsidP="00EF6B75">
      <w:pPr>
        <w:pStyle w:val="a3"/>
        <w:spacing w:before="0" w:beforeAutospacing="0" w:after="0" w:afterAutospacing="0"/>
        <w:ind w:firstLine="708"/>
        <w:contextualSpacing/>
        <w:jc w:val="both"/>
      </w:pPr>
      <w:r>
        <w:t xml:space="preserve">Слушатели профильного класса </w:t>
      </w:r>
      <w:proofErr w:type="spellStart"/>
      <w:r>
        <w:t>Култышев</w:t>
      </w:r>
      <w:proofErr w:type="spellEnd"/>
      <w:r>
        <w:t xml:space="preserve"> Ян и Козлова Анастасия также участвовали в мероприятии «Кубок СК Тир </w:t>
      </w:r>
      <w:proofErr w:type="spellStart"/>
      <w:r>
        <w:t>Найко</w:t>
      </w:r>
      <w:proofErr w:type="spellEnd"/>
      <w:r>
        <w:t xml:space="preserve"> по тактической стрельбе из пневматического оружия».</w:t>
      </w:r>
    </w:p>
    <w:p w14:paraId="663EF163" w14:textId="17BF46C6" w:rsidR="00EF3C1A" w:rsidRDefault="00EF3C1A" w:rsidP="00EF6B75">
      <w:pPr>
        <w:pStyle w:val="a3"/>
        <w:spacing w:before="0" w:beforeAutospacing="0" w:after="0" w:afterAutospacing="0"/>
        <w:ind w:firstLine="708"/>
        <w:contextualSpacing/>
        <w:jc w:val="both"/>
      </w:pPr>
    </w:p>
    <w:p w14:paraId="45DD1655" w14:textId="77777777" w:rsidR="00EF3C1A" w:rsidRDefault="00EF3C1A" w:rsidP="00EF6B75">
      <w:pPr>
        <w:pStyle w:val="a3"/>
        <w:spacing w:before="0" w:beforeAutospacing="0" w:after="0" w:afterAutospacing="0"/>
        <w:ind w:firstLine="708"/>
        <w:contextualSpacing/>
        <w:jc w:val="both"/>
      </w:pPr>
      <w:r>
        <w:rPr>
          <w:noProof/>
        </w:rPr>
        <w:drawing>
          <wp:inline distT="0" distB="0" distL="0" distR="0" wp14:anchorId="46E018F3" wp14:editId="6BA175D5">
            <wp:extent cx="3550636" cy="2362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69"/>
                    <a:stretch/>
                  </pic:blipFill>
                  <pic:spPr bwMode="auto">
                    <a:xfrm>
                      <a:off x="0" y="0"/>
                      <a:ext cx="3557482" cy="2366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11A6F9" w14:textId="65C67B88" w:rsidR="00EF3C1A" w:rsidRDefault="00EF3C1A" w:rsidP="00EF6B75">
      <w:pPr>
        <w:pStyle w:val="a3"/>
        <w:spacing w:before="0" w:beforeAutospacing="0" w:after="0" w:afterAutospacing="0"/>
        <w:ind w:firstLine="708"/>
        <w:contextualSpacing/>
        <w:jc w:val="both"/>
      </w:pPr>
      <w:r>
        <w:rPr>
          <w:noProof/>
        </w:rPr>
        <w:lastRenderedPageBreak/>
        <w:drawing>
          <wp:inline distT="0" distB="0" distL="0" distR="0" wp14:anchorId="46306631" wp14:editId="2E49F19A">
            <wp:extent cx="3732813" cy="2295525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49" r="16425" b="24847"/>
                    <a:stretch/>
                  </pic:blipFill>
                  <pic:spPr bwMode="auto">
                    <a:xfrm>
                      <a:off x="0" y="0"/>
                      <a:ext cx="3735276" cy="229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7E0167" w14:textId="77777777" w:rsidR="00EF3C1A" w:rsidRDefault="00EF3C1A" w:rsidP="00EF6B75">
      <w:pPr>
        <w:pStyle w:val="a3"/>
        <w:spacing w:before="0" w:beforeAutospacing="0" w:after="0" w:afterAutospacing="0"/>
        <w:ind w:firstLine="708"/>
        <w:contextualSpacing/>
        <w:jc w:val="both"/>
      </w:pPr>
    </w:p>
    <w:p w14:paraId="200ACB4F" w14:textId="61F98ED0" w:rsidR="00EF3C1A" w:rsidRDefault="00EF3C1A" w:rsidP="00EF6B75">
      <w:pPr>
        <w:pStyle w:val="a3"/>
        <w:spacing w:before="0" w:beforeAutospacing="0" w:after="0" w:afterAutospacing="0"/>
        <w:ind w:firstLine="708"/>
        <w:contextualSpacing/>
        <w:jc w:val="both"/>
      </w:pPr>
      <w:r>
        <w:rPr>
          <w:noProof/>
        </w:rPr>
        <w:drawing>
          <wp:inline distT="0" distB="0" distL="0" distR="0" wp14:anchorId="659FFBA2" wp14:editId="458574EE">
            <wp:extent cx="2172861" cy="289764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694" cy="2900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22C06F4" wp14:editId="4D5376FC">
            <wp:extent cx="3761753" cy="28206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429" cy="2821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47D1D" w14:textId="7990A077" w:rsidR="00EF3C1A" w:rsidRDefault="00EF3C1A" w:rsidP="00EF6B75">
      <w:pPr>
        <w:pStyle w:val="a3"/>
        <w:spacing w:before="0" w:beforeAutospacing="0" w:after="0" w:afterAutospacing="0"/>
        <w:ind w:firstLine="708"/>
        <w:contextualSpacing/>
        <w:jc w:val="both"/>
      </w:pPr>
    </w:p>
    <w:p w14:paraId="3C68FAC1" w14:textId="77777777" w:rsidR="00EF3C1A" w:rsidRPr="00EF6B75" w:rsidRDefault="00EF3C1A" w:rsidP="00EF6B75">
      <w:pPr>
        <w:pStyle w:val="a3"/>
        <w:spacing w:before="0" w:beforeAutospacing="0" w:after="0" w:afterAutospacing="0"/>
        <w:ind w:firstLine="708"/>
        <w:contextualSpacing/>
        <w:jc w:val="both"/>
      </w:pPr>
    </w:p>
    <w:sectPr w:rsidR="00EF3C1A" w:rsidRPr="00EF6B75" w:rsidSect="00EF6B7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88E"/>
    <w:rsid w:val="00300EFD"/>
    <w:rsid w:val="0046188E"/>
    <w:rsid w:val="00682611"/>
    <w:rsid w:val="00960550"/>
    <w:rsid w:val="00D65A8A"/>
    <w:rsid w:val="00EF3C1A"/>
    <w:rsid w:val="00E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F790"/>
  <w15:chartTrackingRefBased/>
  <w15:docId w15:val="{B3E9D3BE-C194-4B73-B681-B6486D0E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6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6B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pc207-1</dc:creator>
  <cp:keywords/>
  <dc:description/>
  <cp:lastModifiedBy>User</cp:lastModifiedBy>
  <cp:revision>2</cp:revision>
  <dcterms:created xsi:type="dcterms:W3CDTF">2025-10-14T12:13:00Z</dcterms:created>
  <dcterms:modified xsi:type="dcterms:W3CDTF">2025-10-14T12:13:00Z</dcterms:modified>
</cp:coreProperties>
</file>